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1642"/>
        <w:gridCol w:w="1399"/>
        <w:gridCol w:w="3893"/>
        <w:gridCol w:w="2637"/>
      </w:tblGrid>
      <w:tr w:rsidR="00F324D6" w:rsidTr="00F324D6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4D6" w:rsidRDefault="00F324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4D6" w:rsidRDefault="00F324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4D6" w:rsidRDefault="00F324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4D6" w:rsidRDefault="00F324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F324D6" w:rsidTr="00F324D6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4D6" w:rsidRDefault="00F32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15.11.2021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4D6" w:rsidRDefault="00F324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2-СТМ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4D6" w:rsidRDefault="00F324D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324D6" w:rsidRDefault="00F324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ОП.06 Правила безопасности дорожного движения</w:t>
            </w:r>
          </w:p>
          <w:p w:rsidR="00F324D6" w:rsidRDefault="00F324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4D6" w:rsidRDefault="00F324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324D6" w:rsidRDefault="00F324D6" w:rsidP="00F324D6">
      <w:pPr>
        <w:rPr>
          <w:b/>
          <w:sz w:val="28"/>
          <w:szCs w:val="28"/>
        </w:rPr>
      </w:pPr>
    </w:p>
    <w:p w:rsidR="00F324D6" w:rsidRDefault="00F324D6" w:rsidP="00F32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Жеребцов Сергей Владимирович</w:t>
      </w:r>
    </w:p>
    <w:p w:rsidR="00F324D6" w:rsidRDefault="00F324D6" w:rsidP="00F324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4D6" w:rsidRPr="00F324D6" w:rsidRDefault="00F324D6" w:rsidP="00F324D6">
      <w:pPr>
        <w:jc w:val="center"/>
        <w:rPr>
          <w:sz w:val="28"/>
          <w:szCs w:val="28"/>
        </w:rPr>
      </w:pPr>
      <w:r w:rsidRPr="00F324D6">
        <w:rPr>
          <w:rFonts w:ascii="Times New Roman" w:eastAsia="Calibri" w:hAnsi="Times New Roman" w:cs="Times New Roman"/>
          <w:sz w:val="28"/>
          <w:szCs w:val="28"/>
        </w:rPr>
        <w:t xml:space="preserve">Тема 4.2. </w:t>
      </w:r>
      <w:r w:rsidRPr="00F324D6">
        <w:rPr>
          <w:rStyle w:val="translation-chunk"/>
          <w:rFonts w:ascii="Times New Roman" w:eastAsia="Calibri" w:hAnsi="Times New Roman" w:cs="Times New Roman"/>
          <w:sz w:val="28"/>
          <w:szCs w:val="28"/>
          <w:shd w:val="clear" w:color="auto" w:fill="FFFFFF"/>
        </w:rPr>
        <w:t>Состояния опасные для жизни человека.</w:t>
      </w:r>
    </w:p>
    <w:p w:rsidR="00F324D6" w:rsidRPr="00F324D6" w:rsidRDefault="00F324D6" w:rsidP="00F324D6">
      <w:pPr>
        <w:rPr>
          <w:sz w:val="28"/>
          <w:szCs w:val="28"/>
        </w:rPr>
      </w:pPr>
    </w:p>
    <w:p w:rsidR="00F324D6" w:rsidRDefault="00F324D6" w:rsidP="00F324D6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Лекция №2</w:t>
      </w:r>
      <w:r w:rsidR="00BD48E9">
        <w:rPr>
          <w:rFonts w:ascii="Times New Roman" w:hAnsi="Times New Roman" w:cs="Times New Roman"/>
          <w:sz w:val="28"/>
          <w:szCs w:val="28"/>
        </w:rPr>
        <w:t>5</w:t>
      </w:r>
    </w:p>
    <w:p w:rsidR="00F324D6" w:rsidRDefault="00F324D6" w:rsidP="00F324D6">
      <w:pPr>
        <w:spacing w:after="0" w:line="240" w:lineRule="auto"/>
        <w:rPr>
          <w:rFonts w:ascii="Times New Roman" w:hAnsi="Times New Roman" w:cs="Times New Roman"/>
        </w:rPr>
      </w:pPr>
    </w:p>
    <w:p w:rsidR="00F324D6" w:rsidRDefault="00F324D6" w:rsidP="00F3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24D6" w:rsidRDefault="00F324D6" w:rsidP="00F3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BD48E9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общие</w:t>
      </w:r>
      <w:r w:rsidR="00BD48E9" w:rsidRPr="00F324D6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 понятия о первой доврачебной помощи лицам, пострадавшим при ДТП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324D6" w:rsidRDefault="00F324D6" w:rsidP="00F3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translation-chunk"/>
          <w:rFonts w:ascii="Times New Roman" w:hAnsi="Times New Roman" w:cs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F324D6" w:rsidRDefault="00F324D6" w:rsidP="00F3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уметь правильно обобщить данные и сделать вывод</w:t>
      </w:r>
      <w:r w:rsidRPr="00F324D6">
        <w:rPr>
          <w:rFonts w:ascii="Times New Roman" w:hAnsi="Times New Roman" w:cs="Times New Roman"/>
          <w:sz w:val="28"/>
          <w:szCs w:val="28"/>
        </w:rPr>
        <w:t>.</w:t>
      </w:r>
      <w:r w:rsidRPr="00F32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24D6" w:rsidRDefault="00F324D6" w:rsidP="00F3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4D6" w:rsidRDefault="00F324D6" w:rsidP="00F3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24D6" w:rsidRDefault="00F324D6" w:rsidP="00F3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-знание о </w:t>
      </w:r>
      <w:r w:rsidR="00BD48E9" w:rsidRPr="00F324D6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первой доврачебной помощи лицам, пострадавшим при ДТП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8E9">
        <w:rPr>
          <w:rFonts w:ascii="Times New Roman" w:hAnsi="Times New Roman" w:cs="Times New Roman"/>
          <w:sz w:val="28"/>
          <w:szCs w:val="28"/>
        </w:rPr>
        <w:t>сохранит жизнь человеку при ДТП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4D6" w:rsidRDefault="00F324D6" w:rsidP="00F3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Научиться применять полученные знания на практике.</w:t>
      </w:r>
    </w:p>
    <w:p w:rsid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b/>
          <w:sz w:val="24"/>
          <w:szCs w:val="24"/>
          <w:shd w:val="clear" w:color="auto" w:fill="FFFFFF"/>
        </w:rPr>
      </w:pPr>
    </w:p>
    <w:p w:rsidR="00F324D6" w:rsidRDefault="00F324D6" w:rsidP="00F324D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24D6" w:rsidRPr="00EF65F5" w:rsidRDefault="00F324D6" w:rsidP="00F32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  <w:r w:rsidRPr="00F324D6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1. Общие понятия о первой доврачебной помощи лицам, пострадавшим при ДТП</w:t>
      </w:r>
      <w:r w:rsidRPr="00F324D6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F324D6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Кровотечение, его виды и признаки.</w:t>
      </w:r>
    </w:p>
    <w:p w:rsidR="00F324D6" w:rsidRPr="00F324D6" w:rsidRDefault="00F324D6" w:rsidP="00F324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324D6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2. Раневая инфекция, асептика, антисептика. Остановка сердца: признаки, причины.</w:t>
      </w:r>
    </w:p>
    <w:p w:rsidR="00B706A7" w:rsidRDefault="00B706A7" w:rsidP="00B706A7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706A7" w:rsidRPr="00697E2C" w:rsidRDefault="00B706A7" w:rsidP="00B706A7">
      <w:pPr>
        <w:ind w:firstLine="708"/>
        <w:rPr>
          <w:rFonts w:ascii="Times New Roman" w:hAnsi="Times New Roman"/>
          <w:b/>
          <w:sz w:val="28"/>
          <w:szCs w:val="28"/>
        </w:rPr>
      </w:pPr>
      <w:r w:rsidRPr="00697E2C">
        <w:rPr>
          <w:rFonts w:ascii="Times New Roman" w:hAnsi="Times New Roman"/>
          <w:b/>
          <w:sz w:val="28"/>
          <w:szCs w:val="28"/>
        </w:rPr>
        <w:t>Литература</w:t>
      </w:r>
    </w:p>
    <w:p w:rsidR="00B706A7" w:rsidRPr="00697E2C" w:rsidRDefault="00B706A7" w:rsidP="00B706A7">
      <w:pPr>
        <w:ind w:firstLine="708"/>
        <w:jc w:val="both"/>
        <w:rPr>
          <w:sz w:val="28"/>
          <w:szCs w:val="28"/>
        </w:rPr>
      </w:pPr>
      <w:proofErr w:type="spellStart"/>
      <w:r w:rsidRPr="00697E2C"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 w:rsidRPr="00697E2C">
        <w:rPr>
          <w:rFonts w:ascii="Times New Roman" w:hAnsi="Times New Roman" w:cs="Times New Roman"/>
          <w:sz w:val="28"/>
          <w:szCs w:val="28"/>
        </w:rPr>
        <w:t> И.И. Безопасность движения на автомобильном транспорте: Справочник / И.И. </w:t>
      </w:r>
      <w:proofErr w:type="spellStart"/>
      <w:r w:rsidRPr="00697E2C"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 w:rsidRPr="00697E2C">
        <w:rPr>
          <w:rFonts w:ascii="Times New Roman" w:hAnsi="Times New Roman" w:cs="Times New Roman"/>
          <w:sz w:val="28"/>
          <w:szCs w:val="28"/>
        </w:rPr>
        <w:t>, В.Л. Чугуев, Ю.Ф. </w:t>
      </w:r>
      <w:proofErr w:type="spellStart"/>
      <w:r w:rsidRPr="00697E2C">
        <w:rPr>
          <w:rFonts w:ascii="Times New Roman" w:hAnsi="Times New Roman" w:cs="Times New Roman"/>
          <w:sz w:val="28"/>
          <w:szCs w:val="28"/>
        </w:rPr>
        <w:t>Щербинин</w:t>
      </w:r>
      <w:proofErr w:type="spellEnd"/>
      <w:r w:rsidRPr="00697E2C">
        <w:rPr>
          <w:rFonts w:ascii="Times New Roman" w:hAnsi="Times New Roman" w:cs="Times New Roman"/>
          <w:sz w:val="28"/>
          <w:szCs w:val="28"/>
        </w:rPr>
        <w:t>. – М.: Транспорт</w:t>
      </w:r>
    </w:p>
    <w:p w:rsidR="00F324D6" w:rsidRPr="00F324D6" w:rsidRDefault="00F324D6" w:rsidP="00F324D6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</w:p>
    <w:p w:rsidR="00F324D6" w:rsidRPr="00F324D6" w:rsidRDefault="00B706A7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Вопрос </w:t>
      </w:r>
      <w:r w:rsidR="00F324D6" w:rsidRPr="00F324D6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1. Общие понятия о первой доврачебной помощи лицам, пострадавшим при ДТП</w:t>
      </w:r>
      <w:r w:rsidR="00F324D6" w:rsidRPr="00F324D6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F324D6" w:rsidRPr="00F324D6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Кровотечение, его виды и признаки.</w:t>
      </w:r>
    </w:p>
    <w:p w:rsidR="00F324D6" w:rsidRPr="00F324D6" w:rsidRDefault="00F324D6" w:rsidP="00F324D6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 xml:space="preserve">Опыт показывает, что жизнь пострадавших нередко зависит от того, какая им будет оказана помощь </w:t>
      </w:r>
      <w:proofErr w:type="gramStart"/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>в первые</w:t>
      </w:r>
      <w:proofErr w:type="gramEnd"/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 xml:space="preserve"> минуты после ДТП. По мнению </w:t>
      </w:r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 xml:space="preserve">японских специалистов, если пострадавший находился в состоянии клинической смерти не более 3 мин, вероятность того, что его жизнь удастся спасти, составляет 75%. При увеличении этого промежутка до 5 мин вероятность уменьшается до 25%, по прошествии 10 мин человека </w:t>
      </w:r>
      <w:proofErr w:type="gramStart"/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>спасти</w:t>
      </w:r>
      <w:proofErr w:type="gramEnd"/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 xml:space="preserve"> практически не удается</w:t>
      </w:r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>Действующими нормативными документами предусмотрен порядок выделения и закрепления лечебных учреждений за участками дорог и установки на них соответствующих знаков с указанием места расположения пунктов медицинской помощи. Кроме того, на автомобилях, управляемых водителями-врачами, могут устанавливаться соответствующие опознавательные знаки. Такой знак устанавливают на автомобилях только тех врачей, которые могут оказать пострадавшим при ДТП квалифицированную помощь. Списки таких врачей должен составлять главный врач лечебного учреждения и утверждать их в органах местного здравоохранения. Автомобили, принадлежащие врачам, могут быть обозначены специальными опознавательными знаками только с их согласия. Врачу при этом выдают удостоверение и талон на право бесплатного использования любого транспортного средства в случаях, угрожающих жизни больного или пострадавшего.</w:t>
      </w:r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proofErr w:type="gramStart"/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>В соответствии с пунктом 2.10 Правил водитель, причастный к дорожно-транспортному происшествию, обязан «...принять возможные меры для оказания доврачебной медицинской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учреждение...»</w:t>
      </w:r>
      <w:proofErr w:type="gramEnd"/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 xml:space="preserve"> Кроме того, в соответствии</w:t>
      </w:r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>с пунктом 2.6 Правил водитель транспортного средства обязан: «...предоставлять транспортное средство медицинским работникам для доставки в ближайшее лечебное заведение лиц, нуждающихся в неотложной медицинской помощи».</w:t>
      </w:r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>Водители, нарушившие требования этих пунктов Правил, несут уголовную ответственность в соответствии с действующим законодательством.</w:t>
      </w:r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>Дорожно-транспортное происшествие рассматривается как преступление в зависимости от тяжести наступивших последствий, в частности, от тяжести травм, полученных пострадавшими. Особенно большая ответственность ложится на водителя, если происшедшее по его вине ДТП приводит к смерти пострадавшего. Критерием, определяющим, можно ли умершего считать погибшим при ДТП, является срок, в течение которого наступает смерть. Этот срок неодинаков в различных странах. Так, в Венгрии и Польше он составляет 2 дня, в Австрии 3 дня, во Франции 6 дней, а в Италии и России 7 дней. По определению ЕЭК ООН погибшим считается лицо, скончавшееся в течени</w:t>
      </w:r>
      <w:proofErr w:type="gramStart"/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>и</w:t>
      </w:r>
      <w:proofErr w:type="gramEnd"/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 xml:space="preserve"> 30 суток после ДТП.</w:t>
      </w:r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 xml:space="preserve">Все телесные повреждения, полученные в результате ДТП, делятся на тяжкие, менее тяжкие и легкие. Наказание виновного в ДТП водителя </w:t>
      </w:r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зависит от того, к какому виду телесных повреждений будут отнесены травмы пострадавшего.</w:t>
      </w:r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proofErr w:type="gramStart"/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>К тяжким относятся телесные повреждения опасные для жизни, повлекшие за собой потерю слуха, зрения, языка, руки, ноги; расстройство здоровья и стойкую утрату трудоспособности не менее чем на 1/3 (35%).</w:t>
      </w:r>
      <w:proofErr w:type="gramEnd"/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proofErr w:type="gramStart"/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>К менее тяжким относятся телесные повреждения не опасные для жизни; без потери органа или функций; вызвавшие длительное расстройство здоровья (свыше 4 недель); повлекшие за собой значительную, стойкую утрату работоспособности, менее 1/3 (15 – 35 %).</w:t>
      </w:r>
      <w:proofErr w:type="gramEnd"/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324D6">
        <w:rPr>
          <w:rFonts w:ascii="Times New Roman" w:eastAsia="TimesNewRomanPSMT" w:hAnsi="Times New Roman"/>
          <w:sz w:val="28"/>
          <w:szCs w:val="28"/>
          <w:lang w:eastAsia="ru-RU"/>
        </w:rPr>
        <w:t>К легким относятся телесные повреждения, повлекшие за собой кратковременное расстройство здоровья (7 – 28 дней) или незначительную стойкую утрату работоспособности (менее 15%); не повлекшие за собой кратковременного расстройства здоровья, а также повлекшее расстройство здоровья на срок 7 дней или незначительную стойкую утрату трудоспособности.</w:t>
      </w:r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324D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Основной задачей того, кто оказывает первую медицинскую помощь при ДТП, является устранение опасности, угрожающей жизни, а также предупреждение тяжелых последствий </w:t>
      </w:r>
      <w:r w:rsidRPr="00F324D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поражения (травмы). Травма - это повреждение тканей человека, какого-либо внутреннего органа или всего организма в целом. К травмам относятся раны, ожоги, вывихи, переломы костей, сотрясения головного мозга, повреждения внутренних органов, большая потеря крови, остановка дыхания и прекращение сердечной деятельности, травматический шок.</w:t>
      </w:r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324D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Кровотечение наступает в результате повреждения кровеносных сосудов. Кровотечение бывает наружным и внутренним. При внутреннем кровотечении кровь из поврежденных сосудов вытекает в полости организма - черепную коробку, грудную полость, брюшную полость.</w:t>
      </w:r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324D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Различают артериальное, венозное и капиллярное кровотечения. Артериальное наиболее опасно. Кровь из раны вытекает под давлением и имеет ярко-красный цвет. При этом угроза жизни пострадавшего от ее потери может наступить через 10-15 секунд.</w:t>
      </w:r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324D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 венозном кровотечении кровь из раны вытекает без давления, не возвышается над поверхностью и имеет темно-красный цвет.</w:t>
      </w:r>
    </w:p>
    <w:p w:rsidR="00F324D6" w:rsidRPr="00F324D6" w:rsidRDefault="00F324D6" w:rsidP="00F32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324D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Капиллярное кровотечение возникает при </w:t>
      </w:r>
      <w:proofErr w:type="spellStart"/>
      <w:r w:rsidRPr="00F324D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травмировании</w:t>
      </w:r>
      <w:proofErr w:type="spellEnd"/>
      <w:r w:rsidRPr="00F324D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мелких кровеносных сосудов кожи и подкожной клетчатки. Кровь медленно сочится, как из губки, и вскоре останавливается самостоятельно.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324D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Признаками внутреннего кровотечения являются бледность кожи и слизистых оболочек, частый, слабого наполнения пульс, учащенное дыхание, жажда. Оказание первой помощи - это обеспечение пострадавшему полного покоя. Снаружи положить что-то охлаждающее (лед, снег, холодный компресс). Холодное питье следует давать небольшими глотками (кроме травмы живота). Пострадавшего необходимо срочно госпитализировать.</w:t>
      </w:r>
    </w:p>
    <w:p w:rsidR="00F324D6" w:rsidRPr="00F324D6" w:rsidRDefault="00F324D6" w:rsidP="00F324D6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</w:p>
    <w:p w:rsidR="00F324D6" w:rsidRPr="00F324D6" w:rsidRDefault="00F324D6" w:rsidP="00F324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324D6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2. Раневая инфекция, асептика, антисептика. Остановка сердца: признаки, причины.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Рана — открытое повреждение целости покровов тела (кожа, слизистые оболочки) с возможным нарушением глубоко лежащих тканей. В зависимости от того, чем нанесена травма, различают раны резаные, колотые, рубленые, рваные, ушибленные.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Колотые раны могут быть очень глубокими. Они особенно опасны, если расположены в области живота, груди, так как могут проникать в эти полости и повреждать внутренние органы (легкие, кишечник).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Резаные раны имеют ровные края, сильно кровоточат, но хорошо заживают.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Рваные и рвано-ушибленные раны наиболее часты при дорожно-транспортных происшествиях. Они имеют неровные края, вокруг которых находятся ссадины, ушибы. Такие раны плохо заживают, они обычно загрязнены и содержат большое количество микробов.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В момент повреждения в рану вместе с ранящим предметом заносится инфекция, поэтому каждая рана практически загрязнена микробами. При неправильных действиях в рану может быть занесена вторичная инфекция. Спустя некоторое время возникает местное воспаление — краснота, боль, уплотнение тканей вокруг раны. Позднее появляются признаки общего заражения: потеря аппетита, вялость, повышение температуры тела. Развитие раневой инфекции значительно ухудшает течение раневого процесса и увеличивает сроки заживления ран.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  <w:u w:val="single"/>
        </w:rPr>
        <w:t>Асептика</w:t>
      </w:r>
      <w:r w:rsidRPr="00F324D6">
        <w:rPr>
          <w:rFonts w:ascii="Times New Roman" w:hAnsi="Times New Roman"/>
          <w:color w:val="000000"/>
          <w:sz w:val="28"/>
          <w:szCs w:val="28"/>
        </w:rPr>
        <w:t xml:space="preserve"> — комплекс мероприятий, направленных на предупреждение попадания микробов в рану. Это достигается обеззараживанием всех предметов, которые соприкасаются с раной. Поэтому рану нельзя трогать руками, использовать нестерильный материал для её закрытия.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Основной закон асептики: все, что приходит в соприкосновение с раной, должно быть стерильно.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Существует ряд веществ губительно действующих на микробы: настойка йода, этиловый спирт, раствор хлорамина, перманганат калия. Такие вещества называются антисептиками.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  <w:u w:val="single"/>
        </w:rPr>
        <w:t>Антисептика</w:t>
      </w:r>
      <w:r w:rsidRPr="00F324D6">
        <w:rPr>
          <w:rFonts w:ascii="Times New Roman" w:hAnsi="Times New Roman"/>
          <w:color w:val="000000"/>
          <w:sz w:val="28"/>
          <w:szCs w:val="28"/>
        </w:rPr>
        <w:t xml:space="preserve"> — это комплекс лечебно-профилактических мероприятий, направленных на уничтожение микробов в ране.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Среди многих дезинфицирующих средств наиболее широко применяются сульфаниламиды и антибиотики.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Первая помощь при ранениях заключается в остановке кровотечения, туалете раны (обработка краев раны) и наложении стерильной повязки. Нельзя промывать рану, очищать ее, прикасаться к ней руками. Если рана сильно загрязнена, можно только протереть кожу вокруг нее стерильной ватой или марлей. После туалета окружности раны таким же образом кожу смазывают обеззараживающей жидкостью — настойкой йода, спиртовым раствором бриллиантовой зелени (зеленкой) или неэтилированным бензином, но слегка. Нельзя допускать, чтобы эти средства попали в рану — это вызывает ожог поврежденных тканей и замедлит заживление.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324D6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Затем нужно перевязать рану, т.е. наложить повязку. В качестве перевязочного материала применяют марлю, вату, стерильные бинты и салфетки. Лучшим материалом для наложения повязок является индивидуаль</w:t>
      </w:r>
      <w:r w:rsidRPr="00F324D6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ный перевязочный пакет (ИПП), стерильный материал которого упакован в три оболочки — матерчатую, прорезиненную и бумажную, предохраняющие его от проникновения влаги и грязи. В пакете находится стерильный бинт, булавка, две ватно-марлевые подушечки, одна из которых подвижна. Вскрыв пакет, левой рукой берут конец бинта, а правой захватывают весь бинт с подушечками так, чтобы не касаться тех частей повязки, которые будут наложены на рану. Если рана не сквозная, т. е. имеет одно отверстие, на нее накладывают вначале одну подушечку, а затем другую и забинтовывают. Если рана велика и ее нельзя </w:t>
      </w:r>
      <w:proofErr w:type="gramStart"/>
      <w:r w:rsidRPr="00F324D6">
        <w:rPr>
          <w:rFonts w:ascii="Times New Roman" w:hAnsi="Times New Roman"/>
          <w:color w:val="000000"/>
          <w:spacing w:val="-2"/>
          <w:sz w:val="28"/>
          <w:szCs w:val="28"/>
        </w:rPr>
        <w:t>покрыть</w:t>
      </w:r>
      <w:proofErr w:type="gramEnd"/>
      <w:r w:rsidRPr="00F324D6">
        <w:rPr>
          <w:rFonts w:ascii="Times New Roman" w:hAnsi="Times New Roman"/>
          <w:color w:val="000000"/>
          <w:spacing w:val="-2"/>
          <w:sz w:val="28"/>
          <w:szCs w:val="28"/>
        </w:rPr>
        <w:t xml:space="preserve"> одной подушечкой, рядом кладут вторую. Если же рана сквозная, т.е. имеются входное и выходное раневые отверстия, то пришитую к бинту подушечку передвигают настолько, чтобы можно было ею прикрыть второе. Нужно следить за тем, чтобы поверхность подушечек, которая должна прилегать к раневым отверстиям, до наложения на рану ни с чем не соприкасалась. Наложенные подушечки перевязывают бинтом. Конец бинта прикрепляют к повязке английской булавкой.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Прекращение деятельности сердца может произойти в результате утопления, удушения, отравления газами, поражения электрическим током или молнией, кровоизлияниями в мозг, инфаркте миокарда и других заболеваниях сердца, тепловом ударе, кровопотере.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Основные симптомы остановки сердца: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- потеря сознания;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- отсутствие пульса;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- отсутствие сердечных тонов;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 xml:space="preserve">- остановка дыхания;- бледность и </w:t>
      </w:r>
      <w:proofErr w:type="spellStart"/>
      <w:r w:rsidRPr="00F324D6">
        <w:rPr>
          <w:rFonts w:ascii="Times New Roman" w:hAnsi="Times New Roman"/>
          <w:color w:val="000000"/>
          <w:sz w:val="28"/>
          <w:szCs w:val="28"/>
        </w:rPr>
        <w:t>синюшность</w:t>
      </w:r>
      <w:proofErr w:type="spellEnd"/>
      <w:r w:rsidRPr="00F324D6">
        <w:rPr>
          <w:rFonts w:ascii="Times New Roman" w:hAnsi="Times New Roman"/>
          <w:color w:val="000000"/>
          <w:sz w:val="28"/>
          <w:szCs w:val="28"/>
        </w:rPr>
        <w:t xml:space="preserve"> кожи и слизистых оболочек;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- расширение зрачков;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- судороги, которые появляются в момент потери сознания и являются первым заметным симптомом остановки сердца.</w:t>
      </w:r>
    </w:p>
    <w:p w:rsidR="00F324D6" w:rsidRPr="00F324D6" w:rsidRDefault="00F324D6" w:rsidP="00F32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D6">
        <w:rPr>
          <w:rFonts w:ascii="Times New Roman" w:hAnsi="Times New Roman"/>
          <w:color w:val="000000"/>
          <w:sz w:val="28"/>
          <w:szCs w:val="28"/>
        </w:rPr>
        <w:t>Для того чтобы установить, работает ли сердце, нужно проверить пульсацию сонных артерий, положив кончики пальцев на шею снаружи от дыхательного горла, или послушать сердцебиение, приложив ухо к грудной клетке в области левого соска.</w:t>
      </w:r>
    </w:p>
    <w:p w:rsidR="00F324D6" w:rsidRDefault="00F324D6" w:rsidP="00F324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Домашнее задание: Выполнить конспект лекции в тетради. Результат работы присылать в виде скан копии на электронную почту </w:t>
      </w:r>
      <w:hyperlink r:id="rId4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11.20    15.11.2021</w:t>
      </w:r>
    </w:p>
    <w:p w:rsidR="00401920" w:rsidRPr="00F324D6" w:rsidRDefault="00401920" w:rsidP="00F324D6"/>
    <w:sectPr w:rsidR="00401920" w:rsidRPr="00F324D6" w:rsidSect="0040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4D6"/>
    <w:rsid w:val="00401920"/>
    <w:rsid w:val="00B706A7"/>
    <w:rsid w:val="00BD48E9"/>
    <w:rsid w:val="00F3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F324D6"/>
  </w:style>
  <w:style w:type="table" w:styleId="a3">
    <w:name w:val="Table Grid"/>
    <w:basedOn w:val="a1"/>
    <w:uiPriority w:val="59"/>
    <w:rsid w:val="00F32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24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1710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3</cp:revision>
  <dcterms:created xsi:type="dcterms:W3CDTF">2021-11-12T08:08:00Z</dcterms:created>
  <dcterms:modified xsi:type="dcterms:W3CDTF">2021-11-12T08:26:00Z</dcterms:modified>
</cp:coreProperties>
</file>